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021" w:rsidRPr="00E33021" w:rsidRDefault="00246C59"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anchor distT="57150" distB="57150" distL="57150" distR="57150" simplePos="0" relativeHeight="251659264" behindDoc="0" locked="0" layoutInCell="0" allowOverlap="1">
            <wp:simplePos x="0" y="0"/>
            <wp:positionH relativeFrom="margin">
              <wp:posOffset>2295525</wp:posOffset>
            </wp:positionH>
            <wp:positionV relativeFrom="margin">
              <wp:posOffset>-257175</wp:posOffset>
            </wp:positionV>
            <wp:extent cx="1362710" cy="1028700"/>
            <wp:effectExtent l="1905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62710" cy="1028700"/>
                    </a:xfrm>
                    <a:prstGeom prst="rect">
                      <a:avLst/>
                    </a:prstGeom>
                    <a:noFill/>
                    <a:ln>
                      <a:noFill/>
                    </a:ln>
                  </pic:spPr>
                </pic:pic>
              </a:graphicData>
            </a:graphic>
          </wp:anchor>
        </w:drawing>
      </w:r>
      <w:r w:rsidR="003C18D5" w:rsidRPr="00E33021">
        <w:rPr>
          <w:rFonts w:ascii="Times New Roman" w:hAnsi="Times New Roman"/>
          <w:sz w:val="24"/>
          <w:szCs w:val="24"/>
          <w:lang w:val="en-CA"/>
        </w:rPr>
        <w:fldChar w:fldCharType="begin"/>
      </w:r>
      <w:r w:rsidR="00E33021" w:rsidRPr="00E33021">
        <w:rPr>
          <w:rFonts w:ascii="Times New Roman" w:hAnsi="Times New Roman"/>
          <w:sz w:val="24"/>
          <w:szCs w:val="24"/>
          <w:lang w:val="en-CA"/>
        </w:rPr>
        <w:instrText xml:space="preserve"> SEQ CHAPTER \h \r 1</w:instrText>
      </w:r>
      <w:r w:rsidR="003C18D5" w:rsidRPr="00E33021">
        <w:rPr>
          <w:rFonts w:ascii="Times New Roman" w:hAnsi="Times New Roman"/>
          <w:sz w:val="24"/>
          <w:szCs w:val="24"/>
          <w:lang w:val="en-CA"/>
        </w:rPr>
        <w:fldChar w:fldCharType="end"/>
      </w:r>
    </w:p>
    <w:p w:rsidR="00E33021" w:rsidRPr="00E33021" w:rsidRDefault="00E33021"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sz w:val="24"/>
          <w:szCs w:val="24"/>
        </w:rPr>
      </w:pPr>
    </w:p>
    <w:p w:rsidR="00E33021" w:rsidRPr="00E33021" w:rsidRDefault="00E33021"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sz w:val="24"/>
          <w:szCs w:val="24"/>
        </w:rPr>
      </w:pPr>
    </w:p>
    <w:p w:rsidR="00E33021" w:rsidRPr="00E33021" w:rsidRDefault="00E33021"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sz w:val="24"/>
          <w:szCs w:val="24"/>
        </w:rPr>
      </w:pPr>
    </w:p>
    <w:p w:rsidR="00E33021" w:rsidRPr="00E33021" w:rsidRDefault="00E33021"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sz w:val="24"/>
          <w:szCs w:val="24"/>
        </w:rPr>
      </w:pPr>
    </w:p>
    <w:p w:rsidR="00E33021" w:rsidRPr="00E33021" w:rsidRDefault="00E33021"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sz w:val="24"/>
          <w:szCs w:val="24"/>
        </w:rPr>
      </w:pPr>
    </w:p>
    <w:p w:rsidR="00E33021" w:rsidRPr="00E33021" w:rsidRDefault="00E33021"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jc w:val="center"/>
        <w:rPr>
          <w:rFonts w:ascii="Times New Roman" w:hAnsi="Times New Roman"/>
          <w:sz w:val="24"/>
          <w:szCs w:val="24"/>
        </w:rPr>
      </w:pPr>
      <w:r w:rsidRPr="00E33021">
        <w:rPr>
          <w:rFonts w:ascii="Times New Roman" w:hAnsi="Times New Roman"/>
          <w:b/>
          <w:bCs/>
          <w:sz w:val="24"/>
          <w:szCs w:val="24"/>
        </w:rPr>
        <w:t>P O S I T I O N   A N N O U N C E M E N T</w:t>
      </w:r>
    </w:p>
    <w:p w:rsidR="00E33021" w:rsidRPr="00E33021" w:rsidRDefault="00E33021"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sz w:val="24"/>
          <w:szCs w:val="24"/>
        </w:rPr>
      </w:pPr>
      <w:r w:rsidRPr="00E33021">
        <w:rPr>
          <w:rFonts w:ascii="Times New Roman" w:hAnsi="Times New Roman"/>
          <w:sz w:val="24"/>
          <w:szCs w:val="24"/>
        </w:rPr>
        <w:tab/>
      </w:r>
      <w:r w:rsidRPr="00E33021">
        <w:rPr>
          <w:rFonts w:ascii="Times New Roman" w:hAnsi="Times New Roman"/>
          <w:sz w:val="24"/>
          <w:szCs w:val="24"/>
        </w:rPr>
        <w:tab/>
      </w:r>
      <w:r w:rsidRPr="00E33021">
        <w:rPr>
          <w:rFonts w:ascii="Times New Roman" w:hAnsi="Times New Roman"/>
          <w:sz w:val="24"/>
          <w:szCs w:val="24"/>
        </w:rPr>
        <w:tab/>
      </w:r>
      <w:r w:rsidRPr="00E33021">
        <w:rPr>
          <w:rFonts w:ascii="Times New Roman" w:hAnsi="Times New Roman"/>
          <w:sz w:val="24"/>
          <w:szCs w:val="24"/>
        </w:rPr>
        <w:tab/>
      </w:r>
      <w:r w:rsidRPr="00E33021">
        <w:rPr>
          <w:rFonts w:ascii="Times New Roman" w:hAnsi="Times New Roman"/>
          <w:sz w:val="24"/>
          <w:szCs w:val="24"/>
        </w:rPr>
        <w:tab/>
      </w:r>
      <w:r w:rsidRPr="00E33021">
        <w:rPr>
          <w:rFonts w:ascii="Times New Roman" w:hAnsi="Times New Roman"/>
          <w:sz w:val="24"/>
          <w:szCs w:val="24"/>
        </w:rPr>
        <w:tab/>
      </w:r>
      <w:r w:rsidRPr="00E33021">
        <w:rPr>
          <w:rFonts w:ascii="Times New Roman" w:hAnsi="Times New Roman"/>
          <w:sz w:val="24"/>
          <w:szCs w:val="24"/>
        </w:rPr>
        <w:tab/>
      </w:r>
      <w:r w:rsidRPr="00E33021">
        <w:rPr>
          <w:rFonts w:ascii="Times New Roman" w:hAnsi="Times New Roman"/>
          <w:sz w:val="24"/>
          <w:szCs w:val="24"/>
        </w:rPr>
        <w:tab/>
      </w:r>
      <w:r w:rsidRPr="00E33021">
        <w:rPr>
          <w:rFonts w:ascii="Times New Roman" w:hAnsi="Times New Roman"/>
          <w:sz w:val="24"/>
          <w:szCs w:val="24"/>
        </w:rPr>
        <w:tab/>
      </w:r>
      <w:r w:rsidRPr="00E33021">
        <w:rPr>
          <w:rFonts w:ascii="Times New Roman" w:hAnsi="Times New Roman"/>
          <w:sz w:val="24"/>
          <w:szCs w:val="24"/>
        </w:rPr>
        <w:tab/>
      </w:r>
      <w:r w:rsidRPr="00E33021">
        <w:rPr>
          <w:rFonts w:ascii="Times New Roman" w:hAnsi="Times New Roman"/>
          <w:sz w:val="24"/>
          <w:szCs w:val="24"/>
        </w:rPr>
        <w:tab/>
      </w:r>
      <w:r w:rsidRPr="00E33021">
        <w:rPr>
          <w:rFonts w:ascii="Times New Roman" w:hAnsi="Times New Roman"/>
          <w:sz w:val="24"/>
          <w:szCs w:val="24"/>
        </w:rPr>
        <w:tab/>
      </w:r>
      <w:r w:rsidRPr="00E33021">
        <w:rPr>
          <w:rFonts w:ascii="Times New Roman" w:hAnsi="Times New Roman"/>
          <w:sz w:val="24"/>
          <w:szCs w:val="24"/>
        </w:rPr>
        <w:tab/>
      </w:r>
    </w:p>
    <w:p w:rsidR="00E179E8" w:rsidRDefault="00E33021"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ind w:left="4140" w:hanging="4140"/>
        <w:rPr>
          <w:rFonts w:ascii="Times New Roman" w:hAnsi="Times New Roman"/>
          <w:b/>
          <w:bCs/>
        </w:rPr>
      </w:pPr>
      <w:r w:rsidRPr="00E33021">
        <w:rPr>
          <w:rFonts w:ascii="Times New Roman" w:hAnsi="Times New Roman"/>
          <w:b/>
          <w:bCs/>
        </w:rPr>
        <w:t>POSITION:</w:t>
      </w:r>
      <w:r w:rsidRPr="00E33021">
        <w:rPr>
          <w:rFonts w:ascii="Times New Roman" w:hAnsi="Times New Roman"/>
        </w:rPr>
        <w:t xml:space="preserve">  </w:t>
      </w:r>
      <w:r w:rsidR="000A0066">
        <w:rPr>
          <w:rFonts w:ascii="Times New Roman" w:hAnsi="Times New Roman"/>
        </w:rPr>
        <w:t>IT Administrator</w:t>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b/>
          <w:bCs/>
        </w:rPr>
        <w:tab/>
      </w:r>
      <w:r w:rsidR="00B629C6">
        <w:rPr>
          <w:rFonts w:ascii="Times New Roman" w:hAnsi="Times New Roman"/>
          <w:b/>
          <w:bCs/>
        </w:rPr>
        <w:tab/>
      </w:r>
      <w:r w:rsidR="00B629C6">
        <w:rPr>
          <w:rFonts w:ascii="Times New Roman" w:hAnsi="Times New Roman"/>
          <w:b/>
          <w:bCs/>
        </w:rPr>
        <w:tab/>
      </w:r>
      <w:r w:rsidR="00E179E8" w:rsidRPr="00E33021">
        <w:rPr>
          <w:rFonts w:ascii="Times New Roman" w:hAnsi="Times New Roman"/>
          <w:b/>
          <w:bCs/>
        </w:rPr>
        <w:t xml:space="preserve">LOCATION:  </w:t>
      </w:r>
      <w:r w:rsidR="00E179E8">
        <w:rPr>
          <w:rFonts w:ascii="Times New Roman" w:hAnsi="Times New Roman"/>
        </w:rPr>
        <w:t>Rutland</w:t>
      </w:r>
      <w:r w:rsidR="00E179E8" w:rsidRPr="00E33021">
        <w:rPr>
          <w:rFonts w:ascii="Times New Roman" w:hAnsi="Times New Roman"/>
        </w:rPr>
        <w:t>, Vermont</w:t>
      </w:r>
    </w:p>
    <w:p w:rsidR="00E179E8" w:rsidRDefault="00E179E8"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ind w:left="4140" w:hanging="4140"/>
        <w:rPr>
          <w:rFonts w:ascii="Times New Roman" w:hAnsi="Times New Roman"/>
          <w:b/>
          <w:bCs/>
        </w:rPr>
      </w:pPr>
    </w:p>
    <w:p w:rsidR="00E179E8" w:rsidRPr="00E179E8" w:rsidRDefault="00E179E8"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ind w:left="4140" w:hanging="4140"/>
        <w:rPr>
          <w:rFonts w:ascii="Times New Roman" w:hAnsi="Times New Roman"/>
          <w:bCs/>
        </w:rPr>
      </w:pPr>
      <w:r>
        <w:rPr>
          <w:rFonts w:ascii="Times New Roman" w:hAnsi="Times New Roman"/>
          <w:b/>
          <w:bCs/>
        </w:rPr>
        <w:t>ANNOUNCEMENT NUMBER:</w:t>
      </w:r>
      <w:r>
        <w:rPr>
          <w:rFonts w:ascii="Times New Roman" w:hAnsi="Times New Roman"/>
          <w:bCs/>
        </w:rPr>
        <w:t xml:space="preserve"> 2013-01</w:t>
      </w:r>
      <w:r>
        <w:rPr>
          <w:rFonts w:ascii="Times New Roman" w:hAnsi="Times New Roman"/>
          <w:bCs/>
        </w:rPr>
        <w:tab/>
      </w:r>
      <w:r w:rsidR="00B629C6">
        <w:rPr>
          <w:rFonts w:ascii="Times New Roman" w:hAnsi="Times New Roman"/>
          <w:bCs/>
        </w:rPr>
        <w:tab/>
      </w:r>
      <w:r w:rsidR="00B629C6">
        <w:rPr>
          <w:rFonts w:ascii="Times New Roman" w:hAnsi="Times New Roman"/>
          <w:bCs/>
        </w:rPr>
        <w:tab/>
      </w:r>
      <w:r w:rsidRPr="00E33021">
        <w:rPr>
          <w:rFonts w:ascii="Times New Roman" w:hAnsi="Times New Roman"/>
          <w:b/>
          <w:bCs/>
        </w:rPr>
        <w:t>POSITION STATUS:</w:t>
      </w:r>
      <w:r w:rsidRPr="00E33021">
        <w:rPr>
          <w:rFonts w:ascii="Times New Roman" w:hAnsi="Times New Roman"/>
        </w:rPr>
        <w:t xml:space="preserve">  Full-Time Permanent</w:t>
      </w:r>
    </w:p>
    <w:p w:rsidR="00E179E8" w:rsidRDefault="00E179E8"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ind w:left="4140" w:hanging="4140"/>
        <w:rPr>
          <w:rFonts w:ascii="Times New Roman" w:hAnsi="Times New Roman"/>
          <w:b/>
          <w:bCs/>
        </w:rPr>
      </w:pPr>
    </w:p>
    <w:p w:rsidR="00E179E8" w:rsidRPr="00E179E8" w:rsidRDefault="00E179E8"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ind w:left="4140" w:hanging="4140"/>
        <w:rPr>
          <w:rFonts w:ascii="Times New Roman" w:hAnsi="Times New Roman"/>
          <w:bCs/>
        </w:rPr>
      </w:pPr>
      <w:r>
        <w:rPr>
          <w:rFonts w:ascii="Times New Roman" w:hAnsi="Times New Roman"/>
          <w:b/>
          <w:bCs/>
        </w:rPr>
        <w:t>OPENING DATE:</w:t>
      </w:r>
      <w:r>
        <w:rPr>
          <w:rFonts w:ascii="Times New Roman" w:hAnsi="Times New Roman"/>
          <w:bCs/>
        </w:rPr>
        <w:t xml:space="preserve"> April 18, 2013</w:t>
      </w:r>
      <w:r>
        <w:rPr>
          <w:rFonts w:ascii="Times New Roman" w:hAnsi="Times New Roman"/>
          <w:bCs/>
        </w:rPr>
        <w:tab/>
      </w:r>
      <w:r>
        <w:rPr>
          <w:rFonts w:ascii="Times New Roman" w:hAnsi="Times New Roman"/>
          <w:bCs/>
        </w:rPr>
        <w:tab/>
      </w:r>
      <w:r>
        <w:rPr>
          <w:rFonts w:ascii="Times New Roman" w:hAnsi="Times New Roman"/>
          <w:bCs/>
        </w:rPr>
        <w:tab/>
      </w:r>
      <w:r w:rsidR="00B629C6">
        <w:rPr>
          <w:rFonts w:ascii="Times New Roman" w:hAnsi="Times New Roman"/>
          <w:bCs/>
        </w:rPr>
        <w:tab/>
      </w:r>
      <w:r w:rsidR="00B629C6">
        <w:rPr>
          <w:rFonts w:ascii="Times New Roman" w:hAnsi="Times New Roman"/>
          <w:bCs/>
        </w:rPr>
        <w:tab/>
      </w:r>
      <w:r w:rsidRPr="007A0082">
        <w:rPr>
          <w:rFonts w:ascii="Times New Roman" w:hAnsi="Times New Roman"/>
          <w:b/>
        </w:rPr>
        <w:t xml:space="preserve">CLOSING DATE: </w:t>
      </w:r>
      <w:r>
        <w:rPr>
          <w:rFonts w:ascii="Times New Roman" w:hAnsi="Times New Roman"/>
          <w:b/>
        </w:rPr>
        <w:t xml:space="preserve"> </w:t>
      </w:r>
      <w:r>
        <w:rPr>
          <w:rFonts w:ascii="Times New Roman" w:hAnsi="Times New Roman"/>
        </w:rPr>
        <w:t xml:space="preserve">Open </w:t>
      </w:r>
      <w:r w:rsidR="001639E7">
        <w:rPr>
          <w:rFonts w:ascii="Times New Roman" w:hAnsi="Times New Roman"/>
        </w:rPr>
        <w:t>Until Filled</w:t>
      </w:r>
    </w:p>
    <w:p w:rsidR="00E179E8" w:rsidRDefault="00E179E8"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ind w:left="4140" w:hanging="4140"/>
        <w:rPr>
          <w:rFonts w:ascii="Times New Roman" w:hAnsi="Times New Roman"/>
          <w:b/>
          <w:bCs/>
        </w:rPr>
      </w:pPr>
    </w:p>
    <w:p w:rsidR="00E33021" w:rsidRPr="00E33021" w:rsidRDefault="00E179E8"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ind w:left="4140" w:hanging="4140"/>
        <w:rPr>
          <w:rFonts w:ascii="Times New Roman" w:hAnsi="Times New Roman"/>
        </w:rPr>
      </w:pPr>
      <w:r>
        <w:rPr>
          <w:rFonts w:ascii="Times New Roman" w:hAnsi="Times New Roman"/>
          <w:b/>
        </w:rPr>
        <w:t>SALARY RANGE:</w:t>
      </w:r>
      <w:r>
        <w:rPr>
          <w:rFonts w:ascii="Times New Roman" w:hAnsi="Times New Roman"/>
        </w:rPr>
        <w:t xml:space="preserve">  $37,941 - $</w:t>
      </w:r>
      <w:r w:rsidR="00A70DC6">
        <w:rPr>
          <w:rFonts w:ascii="Times New Roman" w:hAnsi="Times New Roman"/>
        </w:rPr>
        <w:t>61</w:t>
      </w:r>
      <w:r>
        <w:rPr>
          <w:rFonts w:ascii="Times New Roman" w:hAnsi="Times New Roman"/>
        </w:rPr>
        <w:t>,</w:t>
      </w:r>
      <w:r w:rsidR="00A70DC6">
        <w:rPr>
          <w:rFonts w:ascii="Times New Roman" w:hAnsi="Times New Roman"/>
        </w:rPr>
        <w:t>709</w:t>
      </w:r>
      <w:r>
        <w:rPr>
          <w:rFonts w:ascii="Times New Roman" w:hAnsi="Times New Roman"/>
        </w:rPr>
        <w:tab/>
      </w:r>
      <w:r>
        <w:rPr>
          <w:rFonts w:ascii="Times New Roman" w:hAnsi="Times New Roman"/>
        </w:rPr>
        <w:tab/>
      </w:r>
      <w:r w:rsidR="00B629C6">
        <w:rPr>
          <w:rFonts w:ascii="Times New Roman" w:hAnsi="Times New Roman"/>
        </w:rPr>
        <w:tab/>
      </w:r>
      <w:r w:rsidR="00B629C6">
        <w:rPr>
          <w:rFonts w:ascii="Times New Roman" w:hAnsi="Times New Roman"/>
        </w:rPr>
        <w:tab/>
      </w:r>
      <w:r w:rsidR="00E33021" w:rsidRPr="00E33021">
        <w:rPr>
          <w:rFonts w:ascii="Times New Roman" w:hAnsi="Times New Roman"/>
          <w:b/>
          <w:bCs/>
        </w:rPr>
        <w:t>CLASSIFICATION LEVEL:</w:t>
      </w:r>
      <w:r w:rsidR="00E33021" w:rsidRPr="00E33021">
        <w:rPr>
          <w:rFonts w:ascii="Times New Roman" w:hAnsi="Times New Roman"/>
        </w:rPr>
        <w:t xml:space="preserve">  CPS CL-25 </w:t>
      </w:r>
    </w:p>
    <w:p w:rsidR="00E33021" w:rsidRPr="00E33021" w:rsidRDefault="00E33021"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rPr>
      </w:pP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p>
    <w:p w:rsidR="00E179E8" w:rsidRPr="00A70DC6" w:rsidRDefault="00E179E8"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rPr>
      </w:pPr>
      <w:r w:rsidRPr="00A70DC6">
        <w:rPr>
          <w:rFonts w:ascii="Times New Roman" w:hAnsi="Times New Roman"/>
        </w:rPr>
        <w:t>Salary dependent upon</w:t>
      </w:r>
      <w:r w:rsidR="00A70DC6">
        <w:rPr>
          <w:rFonts w:ascii="Times New Roman" w:hAnsi="Times New Roman"/>
        </w:rPr>
        <w:t xml:space="preserve"> qualifications and experience, including court preferred skills.</w:t>
      </w:r>
    </w:p>
    <w:p w:rsidR="00E33021" w:rsidRPr="00E33021" w:rsidRDefault="00E33021"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sz w:val="20"/>
          <w:szCs w:val="20"/>
        </w:rPr>
      </w:pPr>
      <w:r w:rsidRPr="00E33021">
        <w:rPr>
          <w:rFonts w:ascii="Times New Roman" w:hAnsi="Times New Roman"/>
          <w:sz w:val="20"/>
          <w:szCs w:val="20"/>
        </w:rPr>
        <w:tab/>
      </w:r>
    </w:p>
    <w:p w:rsidR="00E33021" w:rsidRPr="00E33021" w:rsidRDefault="00F901CD"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rPr>
      </w:pPr>
      <w:r>
        <w:rPr>
          <w:rFonts w:ascii="Times New Roman" w:hAnsi="Times New Roman"/>
          <w:noProof/>
          <w:sz w:val="20"/>
          <w:szCs w:val="20"/>
        </w:rPr>
        <mc:AlternateContent>
          <mc:Choice Requires="wps">
            <w:drawing>
              <wp:anchor distT="4294967295" distB="4294967295" distL="114299" distR="114299" simplePos="0" relativeHeight="251660288" behindDoc="0" locked="0" layoutInCell="0" allowOverlap="1">
                <wp:simplePos x="0" y="0"/>
                <wp:positionH relativeFrom="margin">
                  <wp:posOffset>-1</wp:posOffset>
                </wp:positionH>
                <wp:positionV relativeFrom="paragraph">
                  <wp:posOffset>-1</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cmpd="dbl">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DbmKQIAAFQEAAAOAAAAZHJzL2Uyb0RvYy54bWysVMGO2jAQvVfqP1i+QxKaUogIqyqBXrYt&#10;EtsPMLZDrDq2ZRsCqvrvHTsELe2lqnpxxvbMm5k3z1k9XTqJztw6oVWJs2mKEVdUM6GOJf72sp0s&#10;MHKeKEakVrzEV+7w0/rtm1VvCj7TrZaMWwQgyhW9KXHrvSmSxNGWd8RNteEKLhttO+Jha48Js6QH&#10;9E4mszSdJ722zFhNuXNwWg+XeB3xm4ZT/7VpHPdIlhhq83G1cT2ENVmvSHG0xLSC3sog/1BFR4SC&#10;pHeomniCTlb8AdUJarXTjZ9S3SW6aQTlsQfoJkt/62bfEsNjL0COM3ea3P+DpV/OO4sEK/EMI0U6&#10;GNHeWyKOrUeVVgoI1BbNAk+9cQW4V2pnQ6f0ovbmWdPvDildtUQdeaz35WoAJAsRyUNI2DgD2Q79&#10;Z83Ah5y8jqRdGtsFSKADXeJsrvfZ8ItHdDik42lCijHEWOc/cd2hYJRYChUIIwU5PzsfSiDF6BKO&#10;ld4KKePQpUJ9iZdZnmNEOwMMsIOMsU5LwYJfiHD2eKikRWcSFASSS6NoAPfBLSSpiWsHv3g1aMvq&#10;k2IxYcsJ29xsT4QcbACSKiSCRqHkmzVo58cyXW4Wm0U+yWfzzSRP63rycVvlk/k2+/C+fldXVZ39&#10;DDVnedEKxrgKZY86zvK/08ntRQ0KvCv5TlXyiB45hWLHbyw6TjoMd5DJQbPrzo4KAOlG59szC2/j&#10;9R7s1z+D9S8AAAD//wMAUEsDBBQABgAIAAAAIQANtXMh1gAAAP8AAAAPAAAAZHJzL2Rvd25yZXYu&#10;eG1sTI/NTsMwEITvSH0Ha5G4UQeQKhTiVG1RJThUqD8P4MZLHDVeB9tpAk/Plgu9jHY1q5lvi/no&#10;WnHGEBtPCh6mGQikypuGagWH/fr+GURMmoxuPaGCb4wwLyc3hc6NH2iL512qBYdQzLUCm1KXSxkr&#10;i07Hqe+Q2Pv0wenEa6ilCXrgcNfKxyybSacb4garO1xZrE673nHva9dv7OZn/TE8vfl6uZ29h+WX&#10;Une34+IFRMIx/R/DBZ/RoWSmo+/JRNEq4EfSn7LH8/GisizkNXf5CwAA//8DAFBLAQItABQABgAI&#10;AAAAIQC2gziS/gAAAOEBAAATAAAAAAAAAAAAAAAAAAAAAABbQ29udGVudF9UeXBlc10ueG1sUEsB&#10;Ai0AFAAGAAgAAAAhADj9If/WAAAAlAEAAAsAAAAAAAAAAAAAAAAALwEAAF9yZWxzLy5yZWxzUEsB&#10;Ai0AFAAGAAgAAAAhAK1INuYpAgAAVAQAAA4AAAAAAAAAAAAAAAAALgIAAGRycy9lMm9Eb2MueG1s&#10;UEsBAi0AFAAGAAgAAAAhAA21cyHWAAAA/wAAAA8AAAAAAAAAAAAAAAAAgwQAAGRycy9kb3ducmV2&#10;LnhtbFBLBQYAAAAABAAEAPMAAACGBQAAAAA=&#10;" o:allowincell="f" strokecolor="#020000" strokeweight=".72pt">
                <v:stroke linestyle="thinThin"/>
                <w10:wrap anchorx="margin"/>
              </v:line>
            </w:pict>
          </mc:Fallback>
        </mc:AlternateContent>
      </w:r>
      <w:r>
        <w:rPr>
          <w:rFonts w:ascii="Times New Roman" w:hAnsi="Times New Roman"/>
          <w:noProof/>
          <w:sz w:val="20"/>
          <w:szCs w:val="20"/>
        </w:rPr>
        <mc:AlternateContent>
          <mc:Choice Requires="wps">
            <w:drawing>
              <wp:anchor distT="4294967295" distB="4294967295" distL="114300" distR="114300" simplePos="0" relativeHeight="251661312" behindDoc="0" locked="0" layoutInCell="0" allowOverlap="1">
                <wp:simplePos x="0" y="0"/>
                <wp:positionH relativeFrom="margin">
                  <wp:posOffset>0</wp:posOffset>
                </wp:positionH>
                <wp:positionV relativeFrom="paragraph">
                  <wp:posOffset>4444</wp:posOffset>
                </wp:positionV>
                <wp:extent cx="5943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4" cmpd="dbl">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35pt" to="46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3zYMAIAAFoEAAAOAAAAZHJzL2Uyb0RvYy54bWysVE2P0zAQvSPxHyzfu0m62dJGTVcoabks&#10;UKnLD3BtJ7FwbMt2m1aI/87YaQuFC0JcHH+M37x585zl86mX6MitE1qVOHtIMeKKaiZUW+Ivr5vJ&#10;HCPniWJEasVLfOYOP6/evlkOpuBT3WnJuEUAolwxmBJ33psiSRzteE/cgzZcwWGjbU88LG2bMEsG&#10;QO9lMk3TWTJoy4zVlDsHu/V4iFcRv2k49Z+bxnGPZImBm4+jjeM+jMlqSYrWEtMJeqFB/oFFT4SC&#10;pDeomniCDlb8AdULarXTjX+guk900wjKYw1QTZb+Vs2uI4bHWkAcZ24yuf8HSz8dtxYJBr3DSJEe&#10;WrTzloi286jSSoGA2qIs6DQYV0B4pbY2VEpPamdeNP3qkNJVR1TLI9/XswGQeCO5uxIWzkC2/fBR&#10;M4ghB6+jaKfG9gES5ECn2JvzrTf85BGFzadF/jhLoYX0epaQ4nrRWOc/cN2jMCmxFCrIRgpyfHEe&#10;qEPoNSRsK70RUsbWS4WGEi+yPAfk3oAObC/jXaelYCEu3HC23VfSoiMJPgLjAZMR9y4sJKmJ68a4&#10;eDQ6zOqDYjFhxwlbX+aeCDnOgaBUIRGUC5Qvs9FB3xbpYj1fz/NJPp2tJ3la15P3myqfzDbZu6f6&#10;sa6qOvseOGd50QnGuAq0r27O8r9zy+VdjT68+fkmVXKPHjUFstdvJB37HVo8mmWv2Xlrg0yh9WDg&#10;GHx5bOGF/LqOUT9/CasfAAAA//8DAFBLAwQUAAYACAAAACEAGQbKyNgAAAACAQAADwAAAGRycy9k&#10;b3ducmV2LnhtbEyPQU7DMBBF90jcwRokdtSBSgHSOBUFVYJFVbX0AG48xBHxONhOEzg90xUsn/7o&#10;/zflcnKdOGGIrScFt7MMBFLtTUuNgsP7+uYBREyajO48oYJvjLCsLi9KXRg/0g5P+9QILqFYaAU2&#10;pb6QMtYWnY4z3yNx9uGD04kxNNIEPXK56+RdluXS6ZZ4weoeny3Wn/vB8e5LP2zs5me9Heevvlnt&#10;8rew+lLq+mp6WoBIOKW/YzjrszpU7HT0A5koOgX8SFJwD4Kzx3nOeDyjrEr5X736BQAA//8DAFBL&#10;AQItABQABgAIAAAAIQC2gziS/gAAAOEBAAATAAAAAAAAAAAAAAAAAAAAAABbQ29udGVudF9UeXBl&#10;c10ueG1sUEsBAi0AFAAGAAgAAAAhADj9If/WAAAAlAEAAAsAAAAAAAAAAAAAAAAALwEAAF9yZWxz&#10;Ly5yZWxzUEsBAi0AFAAGAAgAAAAhAIC7fNgwAgAAWgQAAA4AAAAAAAAAAAAAAAAALgIAAGRycy9l&#10;Mm9Eb2MueG1sUEsBAi0AFAAGAAgAAAAhABkGysjYAAAAAgEAAA8AAAAAAAAAAAAAAAAAigQAAGRy&#10;cy9kb3ducmV2LnhtbFBLBQYAAAAABAAEAPMAAACPBQAAAAA=&#10;" o:allowincell="f" strokecolor="#020000" strokeweight=".72pt">
                <v:stroke linestyle="thinThin"/>
                <w10:wrap anchorx="margin"/>
              </v:line>
            </w:pict>
          </mc:Fallback>
        </mc:AlternateContent>
      </w:r>
    </w:p>
    <w:p w:rsidR="00E33021" w:rsidRPr="00E33021" w:rsidRDefault="00E33021"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rPr>
      </w:pPr>
      <w:r w:rsidRPr="00E33021">
        <w:rPr>
          <w:rFonts w:ascii="Times New Roman" w:hAnsi="Times New Roman"/>
        </w:rPr>
        <w:t xml:space="preserve">The Clerk’s Office for the United States District Court for the District of Vermont provides administrative and technical support for the federal court at three staffed locations: Burlington, Brattleboro and Rutland.  The IT </w:t>
      </w:r>
      <w:r w:rsidR="000A0066">
        <w:rPr>
          <w:rFonts w:ascii="Times New Roman" w:hAnsi="Times New Roman"/>
        </w:rPr>
        <w:t>Administrator</w:t>
      </w:r>
      <w:r w:rsidRPr="00E33021">
        <w:rPr>
          <w:rFonts w:ascii="Times New Roman" w:hAnsi="Times New Roman"/>
        </w:rPr>
        <w:t xml:space="preserve"> will be an integral component of the IT Department which provides on-going technical support to a staff of more than thirty professionals. Substantial travel will be required to support both the Brattleboro and </w:t>
      </w:r>
      <w:r w:rsidR="00A222A9">
        <w:rPr>
          <w:rFonts w:ascii="Times New Roman" w:hAnsi="Times New Roman"/>
        </w:rPr>
        <w:t>Burlington</w:t>
      </w:r>
      <w:r w:rsidRPr="00E33021">
        <w:rPr>
          <w:rFonts w:ascii="Times New Roman" w:hAnsi="Times New Roman"/>
        </w:rPr>
        <w:t xml:space="preserve"> offices, including occasional overnight assignments. Other travel is required for on-going professional development and training.  </w:t>
      </w:r>
    </w:p>
    <w:p w:rsidR="00E33021" w:rsidRPr="00E33021" w:rsidRDefault="00E33021"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rPr>
      </w:pPr>
    </w:p>
    <w:p w:rsidR="00E33021" w:rsidRPr="00E33021" w:rsidRDefault="00E33021" w:rsidP="00246C59">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outlineLvl w:val="0"/>
        <w:rPr>
          <w:rFonts w:ascii="Times New Roman" w:hAnsi="Times New Roman"/>
          <w:b/>
          <w:bCs/>
        </w:rPr>
      </w:pPr>
      <w:r w:rsidRPr="00E33021">
        <w:rPr>
          <w:rFonts w:ascii="Times New Roman" w:hAnsi="Times New Roman"/>
          <w:b/>
          <w:bCs/>
        </w:rPr>
        <w:t>DUTIES AND RESPONSIBILITIES:</w:t>
      </w:r>
    </w:p>
    <w:p w:rsidR="00E33021" w:rsidRPr="00E33021" w:rsidRDefault="00E33021"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ind w:left="720"/>
        <w:rPr>
          <w:rFonts w:ascii="Times New Roman" w:hAnsi="Times New Roman"/>
        </w:rPr>
      </w:pPr>
    </w:p>
    <w:p w:rsidR="00E33021" w:rsidRPr="00E33021" w:rsidRDefault="00E33021"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rPr>
      </w:pPr>
      <w:r w:rsidRPr="00E33021">
        <w:rPr>
          <w:rFonts w:ascii="Times New Roman" w:hAnsi="Times New Roman"/>
        </w:rPr>
        <w:t xml:space="preserve">The IT </w:t>
      </w:r>
      <w:r w:rsidR="000A0066">
        <w:rPr>
          <w:rFonts w:ascii="Times New Roman" w:hAnsi="Times New Roman"/>
        </w:rPr>
        <w:t>Administrator</w:t>
      </w:r>
      <w:r w:rsidRPr="00E33021">
        <w:rPr>
          <w:rFonts w:ascii="Times New Roman" w:hAnsi="Times New Roman"/>
        </w:rPr>
        <w:t xml:space="preserve"> is responsible for first line Help Desk support and various other IT support and training functions. The duties include, but are not limited to, the following:</w:t>
      </w:r>
    </w:p>
    <w:p w:rsidR="00E33021" w:rsidRPr="00E33021" w:rsidRDefault="00E33021"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rPr>
      </w:pPr>
    </w:p>
    <w:p w:rsidR="00E33021" w:rsidRPr="00246C59" w:rsidRDefault="00793AAF"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rPr>
      </w:pPr>
      <w:r w:rsidRPr="00246C59">
        <w:rPr>
          <w:rFonts w:ascii="Times New Roman" w:hAnsi="Times New Roman"/>
        </w:rPr>
        <w:t>Provides end-user</w:t>
      </w:r>
      <w:r w:rsidR="00E33021" w:rsidRPr="00246C59">
        <w:rPr>
          <w:rFonts w:ascii="Times New Roman" w:hAnsi="Times New Roman"/>
        </w:rPr>
        <w:t xml:space="preserve"> </w:t>
      </w:r>
      <w:r w:rsidRPr="00246C59">
        <w:rPr>
          <w:rFonts w:ascii="Times New Roman" w:hAnsi="Times New Roman"/>
        </w:rPr>
        <w:t>support and resolves</w:t>
      </w:r>
      <w:r w:rsidR="00E33021" w:rsidRPr="00246C59">
        <w:rPr>
          <w:rFonts w:ascii="Times New Roman" w:hAnsi="Times New Roman"/>
        </w:rPr>
        <w:t xml:space="preserve"> system-related problems</w:t>
      </w:r>
      <w:r w:rsidR="00F3618C" w:rsidRPr="00246C59">
        <w:rPr>
          <w:rFonts w:ascii="Times New Roman" w:hAnsi="Times New Roman"/>
        </w:rPr>
        <w:t>; Establishes</w:t>
      </w:r>
      <w:r w:rsidR="00E33021" w:rsidRPr="00246C59">
        <w:rPr>
          <w:rFonts w:ascii="Times New Roman" w:hAnsi="Times New Roman"/>
        </w:rPr>
        <w:t>, coordinates and provides training in systems use and capabilities; Assists with presentations and technical briefings involving systems-related topics to court managers, judges, and Bar members;</w:t>
      </w:r>
    </w:p>
    <w:p w:rsidR="00E33021" w:rsidRPr="00246C59" w:rsidRDefault="00E33021"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rPr>
      </w:pPr>
    </w:p>
    <w:p w:rsidR="004E474F" w:rsidRPr="00246C59" w:rsidRDefault="00793AAF" w:rsidP="004E474F">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rPr>
      </w:pPr>
      <w:r w:rsidRPr="00246C59">
        <w:rPr>
          <w:rFonts w:ascii="Times New Roman" w:hAnsi="Times New Roman"/>
        </w:rPr>
        <w:t>I</w:t>
      </w:r>
      <w:r w:rsidR="00E33021" w:rsidRPr="00246C59">
        <w:rPr>
          <w:rFonts w:ascii="Times New Roman" w:hAnsi="Times New Roman"/>
        </w:rPr>
        <w:t>mplements and maintains automated court systems, including administrative applications (word processing, spreadsheet, database), groupware (email, calendaring);</w:t>
      </w:r>
      <w:r w:rsidR="004E474F" w:rsidRPr="00246C59">
        <w:rPr>
          <w:rFonts w:ascii="Times New Roman" w:hAnsi="Times New Roman"/>
        </w:rPr>
        <w:t xml:space="preserve"> Conducts security assessments; Maintains security solutions for court systems; Keeps current with federal court guidelines and best practices;</w:t>
      </w:r>
    </w:p>
    <w:p w:rsidR="004E474F" w:rsidRPr="00246C59" w:rsidRDefault="004E474F"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rPr>
      </w:pPr>
    </w:p>
    <w:p w:rsidR="004E474F" w:rsidRPr="00246C59" w:rsidRDefault="004E474F" w:rsidP="004E474F">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rPr>
      </w:pPr>
      <w:r w:rsidRPr="00246C59">
        <w:rPr>
          <w:rFonts w:ascii="Times New Roman" w:hAnsi="Times New Roman"/>
        </w:rPr>
        <w:t xml:space="preserve">Supports both internal and external users of courtroom audio and </w:t>
      </w:r>
      <w:r w:rsidR="008C71BC">
        <w:rPr>
          <w:rFonts w:ascii="Times New Roman" w:hAnsi="Times New Roman"/>
        </w:rPr>
        <w:t xml:space="preserve">video </w:t>
      </w:r>
      <w:r w:rsidRPr="00246C59">
        <w:rPr>
          <w:rFonts w:ascii="Times New Roman" w:hAnsi="Times New Roman"/>
        </w:rPr>
        <w:t>evidence presentation systems; Schedules and proctors video conferences; Maintains video conferencing systems;</w:t>
      </w:r>
    </w:p>
    <w:p w:rsidR="004E474F" w:rsidRPr="00246C59" w:rsidRDefault="004E474F" w:rsidP="004E474F">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rPr>
      </w:pPr>
    </w:p>
    <w:p w:rsidR="00E33021" w:rsidRPr="00246C59" w:rsidRDefault="00E33021"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rPr>
      </w:pPr>
      <w:r w:rsidRPr="00246C59">
        <w:rPr>
          <w:rFonts w:ascii="Times New Roman" w:hAnsi="Times New Roman"/>
        </w:rPr>
        <w:t>Evaluates hardware and software to determine, recommend and implement enhancements needed to support court</w:t>
      </w:r>
      <w:r w:rsidR="00BE4EA2">
        <w:rPr>
          <w:rFonts w:ascii="Times New Roman" w:hAnsi="Times New Roman"/>
        </w:rPr>
        <w:t>’</w:t>
      </w:r>
      <w:r w:rsidRPr="00246C59">
        <w:rPr>
          <w:rFonts w:ascii="Times New Roman" w:hAnsi="Times New Roman"/>
        </w:rPr>
        <w:t>s mission; Analyzes existing applications to identify and correct problems; Recommends systems modifications as required; Coordinates timely installation, inventory and repair of hardware (considerable physical effort may be required in moving, connecting and trouble-shooting computer equipment);</w:t>
      </w:r>
    </w:p>
    <w:p w:rsidR="00E33021" w:rsidRPr="00246C59" w:rsidRDefault="00E33021"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rPr>
      </w:pPr>
      <w:r w:rsidRPr="00246C59">
        <w:rPr>
          <w:rFonts w:ascii="Times New Roman" w:hAnsi="Times New Roman"/>
        </w:rPr>
        <w:t xml:space="preserve"> </w:t>
      </w:r>
    </w:p>
    <w:p w:rsidR="00E33021" w:rsidRPr="00246C59" w:rsidRDefault="00E33021"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rPr>
      </w:pPr>
      <w:r w:rsidRPr="00246C59">
        <w:rPr>
          <w:rFonts w:ascii="Times New Roman" w:hAnsi="Times New Roman"/>
        </w:rPr>
        <w:t xml:space="preserve">Travels to other court locations </w:t>
      </w:r>
      <w:r w:rsidR="00EA5476" w:rsidRPr="00246C59">
        <w:rPr>
          <w:rFonts w:ascii="Times New Roman" w:hAnsi="Times New Roman"/>
        </w:rPr>
        <w:t xml:space="preserve">on a </w:t>
      </w:r>
      <w:r w:rsidR="00F6509F" w:rsidRPr="00246C59">
        <w:rPr>
          <w:rFonts w:ascii="Times New Roman" w:hAnsi="Times New Roman"/>
        </w:rPr>
        <w:t>routine</w:t>
      </w:r>
      <w:r w:rsidR="00EA5476" w:rsidRPr="00246C59">
        <w:rPr>
          <w:rFonts w:ascii="Times New Roman" w:hAnsi="Times New Roman"/>
        </w:rPr>
        <w:t xml:space="preserve"> basis</w:t>
      </w:r>
      <w:r w:rsidRPr="00246C59">
        <w:rPr>
          <w:rFonts w:ascii="Times New Roman" w:hAnsi="Times New Roman"/>
        </w:rPr>
        <w:t xml:space="preserve">; </w:t>
      </w:r>
      <w:r w:rsidR="00246C59">
        <w:rPr>
          <w:rFonts w:ascii="Times New Roman" w:hAnsi="Times New Roman"/>
        </w:rPr>
        <w:t>P</w:t>
      </w:r>
      <w:r w:rsidR="00246C59" w:rsidRPr="00246C59">
        <w:rPr>
          <w:rFonts w:ascii="Times New Roman" w:hAnsi="Times New Roman"/>
        </w:rPr>
        <w:t>erfor</w:t>
      </w:r>
      <w:bookmarkStart w:id="0" w:name="_GoBack"/>
      <w:bookmarkEnd w:id="0"/>
      <w:r w:rsidR="00246C59" w:rsidRPr="00246C59">
        <w:rPr>
          <w:rFonts w:ascii="Times New Roman" w:hAnsi="Times New Roman"/>
        </w:rPr>
        <w:t>ms</w:t>
      </w:r>
      <w:r w:rsidRPr="00246C59">
        <w:rPr>
          <w:rFonts w:ascii="Times New Roman" w:hAnsi="Times New Roman"/>
        </w:rPr>
        <w:t xml:space="preserve"> other duties as assigned by management.</w:t>
      </w:r>
    </w:p>
    <w:p w:rsidR="00E33021" w:rsidRPr="00E33021" w:rsidRDefault="00E33021" w:rsidP="00246C59">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outlineLvl w:val="0"/>
        <w:rPr>
          <w:rFonts w:ascii="Times New Roman" w:hAnsi="Times New Roman"/>
          <w:b/>
          <w:bCs/>
        </w:rPr>
      </w:pPr>
      <w:r w:rsidRPr="00E33021">
        <w:rPr>
          <w:rFonts w:ascii="Times New Roman" w:hAnsi="Times New Roman"/>
          <w:b/>
          <w:bCs/>
        </w:rPr>
        <w:lastRenderedPageBreak/>
        <w:t xml:space="preserve">MINIMUM QUALIFICATIONS: </w:t>
      </w:r>
    </w:p>
    <w:p w:rsidR="00E33021" w:rsidRPr="00E33021" w:rsidRDefault="00E33021"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rPr>
      </w:pPr>
    </w:p>
    <w:p w:rsidR="00E33021" w:rsidRPr="00E33021" w:rsidRDefault="00E33021"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rPr>
      </w:pPr>
      <w:r w:rsidRPr="00E33021">
        <w:rPr>
          <w:rFonts w:ascii="Times New Roman" w:hAnsi="Times New Roman"/>
          <w:u w:val="single"/>
        </w:rPr>
        <w:t>General Experience</w:t>
      </w:r>
      <w:r w:rsidRPr="00E33021">
        <w:rPr>
          <w:rFonts w:ascii="Times New Roman" w:hAnsi="Times New Roman"/>
        </w:rPr>
        <w:t xml:space="preserve">: </w:t>
      </w:r>
      <w:r w:rsidRPr="00246C59">
        <w:rPr>
          <w:rFonts w:ascii="Times New Roman" w:hAnsi="Times New Roman" w:cs="Times New Roman"/>
        </w:rPr>
        <w:t xml:space="preserve">The candidate must be a high school graduate (or equivalent) and </w:t>
      </w:r>
      <w:r w:rsidR="00246C59" w:rsidRPr="00246C59">
        <w:rPr>
          <w:rFonts w:ascii="Times New Roman" w:hAnsi="Times New Roman" w:cs="Times New Roman"/>
          <w:sz w:val="24"/>
          <w:szCs w:val="24"/>
          <w:lang w:val="en-CA"/>
        </w:rPr>
        <w:fldChar w:fldCharType="begin"/>
      </w:r>
      <w:r w:rsidR="00246C59" w:rsidRPr="00246C59">
        <w:rPr>
          <w:rFonts w:ascii="Times New Roman" w:hAnsi="Times New Roman" w:cs="Times New Roman"/>
          <w:sz w:val="24"/>
          <w:szCs w:val="24"/>
          <w:lang w:val="en-CA"/>
        </w:rPr>
        <w:instrText xml:space="preserve"> SEQ CHAPTER \h \r 1</w:instrText>
      </w:r>
      <w:r w:rsidR="00246C59" w:rsidRPr="00246C59">
        <w:rPr>
          <w:rFonts w:ascii="Times New Roman" w:hAnsi="Times New Roman" w:cs="Times New Roman"/>
          <w:sz w:val="24"/>
          <w:szCs w:val="24"/>
          <w:lang w:val="en-CA"/>
        </w:rPr>
        <w:fldChar w:fldCharType="end"/>
      </w:r>
      <w:r w:rsidR="00246C59" w:rsidRPr="00246C59">
        <w:rPr>
          <w:rFonts w:ascii="Times New Roman" w:hAnsi="Times New Roman" w:cs="Times New Roman"/>
        </w:rPr>
        <w:t>possess two years of general experience. General experience is progressively responsible experience which provides evidence the applicant has</w:t>
      </w:r>
      <w:r w:rsidR="00BE4EA2">
        <w:rPr>
          <w:rFonts w:ascii="Times New Roman" w:hAnsi="Times New Roman" w:cs="Times New Roman"/>
        </w:rPr>
        <w:t>:</w:t>
      </w:r>
      <w:r w:rsidR="00246C59">
        <w:t xml:space="preserve"> </w:t>
      </w:r>
      <w:r w:rsidRPr="00E33021">
        <w:rPr>
          <w:rFonts w:ascii="Times New Roman" w:hAnsi="Times New Roman"/>
        </w:rPr>
        <w:t xml:space="preserve">(1) a good understanding of the methods and administrative machinery for accomplishing the work of an organization; (2) the ability to analyze problems and assess the practical implications of alternate solutions; (3) the ability to communicate </w:t>
      </w:r>
      <w:r w:rsidR="00246C59">
        <w:rPr>
          <w:rFonts w:ascii="Times New Roman" w:hAnsi="Times New Roman"/>
        </w:rPr>
        <w:t xml:space="preserve">effectively </w:t>
      </w:r>
      <w:r w:rsidRPr="00E33021">
        <w:rPr>
          <w:rFonts w:ascii="Times New Roman" w:hAnsi="Times New Roman"/>
        </w:rPr>
        <w:t>with others, orally and in writing; and (4) the capacity to employ the knowledge, skills and abilities in the resolution of problems.</w:t>
      </w:r>
    </w:p>
    <w:p w:rsidR="00E33021" w:rsidRPr="00E33021" w:rsidRDefault="00E33021"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rPr>
      </w:pPr>
    </w:p>
    <w:p w:rsidR="00E33021" w:rsidRPr="00E33021" w:rsidRDefault="00E33021"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rPr>
      </w:pPr>
      <w:r w:rsidRPr="00E33021">
        <w:rPr>
          <w:rFonts w:ascii="Times New Roman" w:hAnsi="Times New Roman"/>
          <w:u w:val="single"/>
        </w:rPr>
        <w:t>Specialized Experience</w:t>
      </w:r>
      <w:r w:rsidRPr="00E33021">
        <w:rPr>
          <w:rFonts w:ascii="Times New Roman" w:hAnsi="Times New Roman"/>
        </w:rPr>
        <w:t>: This position requires a thorough knowledge of theories, principles, practices and techniques for supporting personal computers and associated hardware and application software. Applicants must also possess the ability to develop effective work relationships with a range of users and skill in training non-</w:t>
      </w:r>
      <w:r w:rsidR="00246C59">
        <w:rPr>
          <w:rFonts w:ascii="Times New Roman" w:hAnsi="Times New Roman"/>
        </w:rPr>
        <w:t>technical</w:t>
      </w:r>
      <w:r w:rsidRPr="00E33021">
        <w:rPr>
          <w:rFonts w:ascii="Times New Roman" w:hAnsi="Times New Roman"/>
        </w:rPr>
        <w:t xml:space="preserve"> personnel in </w:t>
      </w:r>
      <w:r w:rsidR="00246C59">
        <w:rPr>
          <w:rFonts w:ascii="Times New Roman" w:hAnsi="Times New Roman"/>
        </w:rPr>
        <w:t>computer based</w:t>
      </w:r>
      <w:r w:rsidRPr="00E33021">
        <w:rPr>
          <w:rFonts w:ascii="Times New Roman" w:hAnsi="Times New Roman"/>
        </w:rPr>
        <w:t xml:space="preserve"> techniques.    </w:t>
      </w:r>
    </w:p>
    <w:p w:rsidR="00E33021" w:rsidRPr="00E33021" w:rsidRDefault="00E33021" w:rsidP="00E3302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b/>
          <w:bCs/>
        </w:rPr>
      </w:pPr>
    </w:p>
    <w:p w:rsidR="00B47B3B" w:rsidRDefault="00E33021" w:rsidP="00246C59">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outlineLvl w:val="0"/>
        <w:rPr>
          <w:rFonts w:ascii="Times New Roman" w:hAnsi="Times New Roman"/>
          <w:b/>
          <w:bCs/>
        </w:rPr>
      </w:pPr>
      <w:r w:rsidRPr="00E33021">
        <w:rPr>
          <w:rFonts w:ascii="Times New Roman" w:hAnsi="Times New Roman"/>
          <w:b/>
          <w:bCs/>
        </w:rPr>
        <w:t>DESIRABLE QUALIFICATIONS</w:t>
      </w:r>
      <w:r w:rsidR="00A70DC6">
        <w:rPr>
          <w:rFonts w:ascii="Times New Roman" w:hAnsi="Times New Roman"/>
          <w:b/>
          <w:bCs/>
        </w:rPr>
        <w:t xml:space="preserve"> </w:t>
      </w:r>
      <w:r w:rsidRPr="00E33021">
        <w:rPr>
          <w:rFonts w:ascii="Times New Roman" w:hAnsi="Times New Roman"/>
          <w:b/>
          <w:bCs/>
        </w:rPr>
        <w:t>/</w:t>
      </w:r>
      <w:r w:rsidR="00A70DC6">
        <w:rPr>
          <w:rFonts w:ascii="Times New Roman" w:hAnsi="Times New Roman"/>
          <w:b/>
          <w:bCs/>
        </w:rPr>
        <w:t xml:space="preserve"> </w:t>
      </w:r>
      <w:r w:rsidRPr="00E33021">
        <w:rPr>
          <w:rFonts w:ascii="Times New Roman" w:hAnsi="Times New Roman"/>
          <w:b/>
          <w:bCs/>
        </w:rPr>
        <w:t xml:space="preserve">COURT PREFERRED SKILLS: </w:t>
      </w:r>
    </w:p>
    <w:p w:rsidR="00B47B3B" w:rsidRDefault="00B47B3B" w:rsidP="00B47B3B">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b/>
          <w:bCs/>
        </w:rPr>
      </w:pPr>
    </w:p>
    <w:p w:rsidR="00E33021" w:rsidRPr="00E33021" w:rsidRDefault="00E33021" w:rsidP="008B08A8">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rPr>
      </w:pPr>
      <w:r w:rsidRPr="00E33021">
        <w:rPr>
          <w:rFonts w:ascii="Times New Roman" w:hAnsi="Times New Roman"/>
        </w:rPr>
        <w:t>Knowledge of the installation and maintenance of Windows based workstatio</w:t>
      </w:r>
      <w:r w:rsidR="00065A79">
        <w:rPr>
          <w:rFonts w:ascii="Times New Roman" w:hAnsi="Times New Roman"/>
        </w:rPr>
        <w:t>ns in an</w:t>
      </w:r>
      <w:r w:rsidR="0072580F">
        <w:rPr>
          <w:rFonts w:ascii="Times New Roman" w:hAnsi="Times New Roman"/>
        </w:rPr>
        <w:t xml:space="preserve"> Active Directory</w:t>
      </w:r>
      <w:r w:rsidR="00065A79">
        <w:rPr>
          <w:rFonts w:ascii="Times New Roman" w:hAnsi="Times New Roman"/>
        </w:rPr>
        <w:t xml:space="preserve"> environment</w:t>
      </w:r>
      <w:r w:rsidRPr="00E33021">
        <w:rPr>
          <w:rFonts w:ascii="Times New Roman" w:hAnsi="Times New Roman"/>
        </w:rPr>
        <w:t>;</w:t>
      </w:r>
      <w:r w:rsidR="004E474F">
        <w:rPr>
          <w:rFonts w:ascii="Times New Roman" w:hAnsi="Times New Roman"/>
        </w:rPr>
        <w:t xml:space="preserve"> </w:t>
      </w:r>
      <w:r w:rsidR="00793AAF">
        <w:rPr>
          <w:rFonts w:ascii="Times New Roman" w:hAnsi="Times New Roman"/>
        </w:rPr>
        <w:t>Microsoft DFS,</w:t>
      </w:r>
      <w:r w:rsidR="00F3618C">
        <w:rPr>
          <w:rFonts w:ascii="Times New Roman" w:hAnsi="Times New Roman"/>
        </w:rPr>
        <w:t xml:space="preserve"> DNS, DHCP </w:t>
      </w:r>
      <w:r w:rsidR="00065A79">
        <w:rPr>
          <w:rFonts w:ascii="Times New Roman" w:hAnsi="Times New Roman"/>
        </w:rPr>
        <w:t>and</w:t>
      </w:r>
      <w:r w:rsidR="00F3618C">
        <w:rPr>
          <w:rFonts w:ascii="Times New Roman" w:hAnsi="Times New Roman"/>
        </w:rPr>
        <w:t xml:space="preserve"> Group Policy management;</w:t>
      </w:r>
      <w:r w:rsidR="008B08A8">
        <w:rPr>
          <w:rFonts w:ascii="Times New Roman" w:hAnsi="Times New Roman"/>
        </w:rPr>
        <w:t xml:space="preserve"> </w:t>
      </w:r>
      <w:r w:rsidR="00F901CD">
        <w:rPr>
          <w:rFonts w:ascii="Times New Roman" w:hAnsi="Times New Roman"/>
        </w:rPr>
        <w:t xml:space="preserve">Desktop imaging; Patch management; </w:t>
      </w:r>
      <w:r w:rsidR="005C2149">
        <w:rPr>
          <w:rFonts w:ascii="Times New Roman" w:hAnsi="Times New Roman"/>
        </w:rPr>
        <w:t>A</w:t>
      </w:r>
      <w:r w:rsidR="00BE4EA2">
        <w:rPr>
          <w:rFonts w:ascii="Times New Roman" w:hAnsi="Times New Roman"/>
        </w:rPr>
        <w:t xml:space="preserve">udio </w:t>
      </w:r>
      <w:r w:rsidR="005C2149">
        <w:rPr>
          <w:rFonts w:ascii="Times New Roman" w:hAnsi="Times New Roman"/>
        </w:rPr>
        <w:t>/</w:t>
      </w:r>
      <w:r w:rsidR="00BE4EA2">
        <w:rPr>
          <w:rFonts w:ascii="Times New Roman" w:hAnsi="Times New Roman"/>
        </w:rPr>
        <w:t xml:space="preserve"> </w:t>
      </w:r>
      <w:r w:rsidR="005C2149">
        <w:rPr>
          <w:rFonts w:ascii="Times New Roman" w:hAnsi="Times New Roman"/>
        </w:rPr>
        <w:t>V</w:t>
      </w:r>
      <w:r w:rsidR="00BE4EA2">
        <w:rPr>
          <w:rFonts w:ascii="Times New Roman" w:hAnsi="Times New Roman"/>
        </w:rPr>
        <w:t>ideo</w:t>
      </w:r>
      <w:r w:rsidR="005C2149">
        <w:rPr>
          <w:rFonts w:ascii="Times New Roman" w:hAnsi="Times New Roman"/>
        </w:rPr>
        <w:t xml:space="preserve"> </w:t>
      </w:r>
      <w:r w:rsidR="00BE4EA2">
        <w:rPr>
          <w:rFonts w:ascii="Times New Roman" w:hAnsi="Times New Roman"/>
        </w:rPr>
        <w:t>s</w:t>
      </w:r>
      <w:r w:rsidR="005C2149">
        <w:rPr>
          <w:rFonts w:ascii="Times New Roman" w:hAnsi="Times New Roman"/>
        </w:rPr>
        <w:t>upport</w:t>
      </w:r>
      <w:r w:rsidR="00BE4EA2">
        <w:rPr>
          <w:rFonts w:ascii="Times New Roman" w:hAnsi="Times New Roman"/>
        </w:rPr>
        <w:t>;</w:t>
      </w:r>
      <w:r w:rsidR="005C2149">
        <w:rPr>
          <w:rFonts w:ascii="Times New Roman" w:hAnsi="Times New Roman"/>
        </w:rPr>
        <w:t xml:space="preserve"> </w:t>
      </w:r>
      <w:r w:rsidRPr="00E33021">
        <w:rPr>
          <w:rFonts w:ascii="Times New Roman" w:hAnsi="Times New Roman"/>
        </w:rPr>
        <w:t>Excellent communication skills and the ability to work harmoniously in a team environment;</w:t>
      </w:r>
      <w:r w:rsidR="00246C59">
        <w:rPr>
          <w:rFonts w:ascii="Times New Roman" w:hAnsi="Times New Roman"/>
        </w:rPr>
        <w:t xml:space="preserve"> </w:t>
      </w:r>
      <w:r w:rsidRPr="00E33021">
        <w:rPr>
          <w:rFonts w:ascii="Times New Roman" w:hAnsi="Times New Roman"/>
        </w:rPr>
        <w:t>A degree in</w:t>
      </w:r>
      <w:r w:rsidR="008B08A8">
        <w:rPr>
          <w:rFonts w:ascii="Times New Roman" w:hAnsi="Times New Roman"/>
        </w:rPr>
        <w:t xml:space="preserve"> </w:t>
      </w:r>
      <w:r w:rsidR="00246C59">
        <w:rPr>
          <w:rFonts w:ascii="Times New Roman" w:hAnsi="Times New Roman"/>
        </w:rPr>
        <w:t>C</w:t>
      </w:r>
      <w:r w:rsidRPr="00E33021">
        <w:rPr>
          <w:rFonts w:ascii="Times New Roman" w:hAnsi="Times New Roman"/>
        </w:rPr>
        <w:t>omputer Science/MIS or related field is desirable.</w:t>
      </w:r>
    </w:p>
    <w:p w:rsidR="00E33021" w:rsidRPr="00E33021" w:rsidRDefault="00E33021" w:rsidP="00E33021">
      <w:pPr>
        <w:numPr>
          <w:ilvl w:val="12"/>
          <w:numId w:val="0"/>
        </w:num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rPr>
      </w:pPr>
    </w:p>
    <w:p w:rsidR="00E33021" w:rsidRPr="00E33021" w:rsidRDefault="00E33021" w:rsidP="00246C59">
      <w:pPr>
        <w:numPr>
          <w:ilvl w:val="12"/>
          <w:numId w:val="0"/>
        </w:num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outlineLvl w:val="0"/>
        <w:rPr>
          <w:rFonts w:ascii="Times New Roman" w:hAnsi="Times New Roman"/>
        </w:rPr>
      </w:pPr>
      <w:r w:rsidRPr="00E33021">
        <w:rPr>
          <w:rFonts w:ascii="Times New Roman" w:hAnsi="Times New Roman"/>
          <w:b/>
          <w:bCs/>
        </w:rPr>
        <w:t xml:space="preserve">EXPERIENCE AND EDUCATIONAL SUBSTITUTIONS: </w:t>
      </w:r>
    </w:p>
    <w:p w:rsidR="00E33021" w:rsidRPr="00E33021" w:rsidRDefault="00E33021" w:rsidP="00E33021">
      <w:pPr>
        <w:numPr>
          <w:ilvl w:val="12"/>
          <w:numId w:val="0"/>
        </w:num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rPr>
      </w:pPr>
    </w:p>
    <w:p w:rsidR="00E33021" w:rsidRPr="00E33021" w:rsidRDefault="00E33021" w:rsidP="00E33021">
      <w:pPr>
        <w:numPr>
          <w:ilvl w:val="12"/>
          <w:numId w:val="0"/>
        </w:num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rPr>
      </w:pPr>
      <w:r w:rsidRPr="00E33021">
        <w:rPr>
          <w:rFonts w:ascii="Times New Roman" w:hAnsi="Times New Roman"/>
        </w:rPr>
        <w:t xml:space="preserve">Education above the high school level in an accredited institution may be substituted for the general experience on the basis of one academic year (30 semester or 45 quarter hours) equals </w:t>
      </w:r>
      <w:r w:rsidR="00246C59">
        <w:rPr>
          <w:rFonts w:ascii="Times New Roman" w:hAnsi="Times New Roman"/>
        </w:rPr>
        <w:t>one year</w:t>
      </w:r>
      <w:r w:rsidRPr="00E33021">
        <w:rPr>
          <w:rFonts w:ascii="Times New Roman" w:hAnsi="Times New Roman"/>
        </w:rPr>
        <w:t xml:space="preserve"> of experience. </w:t>
      </w:r>
    </w:p>
    <w:p w:rsidR="00E33021" w:rsidRPr="00E33021" w:rsidRDefault="00E33021" w:rsidP="00E33021">
      <w:pPr>
        <w:numPr>
          <w:ilvl w:val="12"/>
          <w:numId w:val="0"/>
        </w:num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rPr>
      </w:pPr>
      <w:r w:rsidRPr="00E33021">
        <w:rPr>
          <w:rFonts w:ascii="Times New Roman" w:hAnsi="Times New Roman"/>
        </w:rPr>
        <w:t xml:space="preserve">  </w:t>
      </w:r>
    </w:p>
    <w:p w:rsidR="00E33021" w:rsidRPr="00E33021" w:rsidRDefault="00E33021" w:rsidP="00246C59">
      <w:pPr>
        <w:numPr>
          <w:ilvl w:val="12"/>
          <w:numId w:val="0"/>
        </w:num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outlineLvl w:val="0"/>
        <w:rPr>
          <w:rFonts w:ascii="Times New Roman" w:hAnsi="Times New Roman"/>
          <w:sz w:val="24"/>
          <w:szCs w:val="24"/>
        </w:rPr>
      </w:pPr>
      <w:r w:rsidRPr="00E33021">
        <w:rPr>
          <w:rFonts w:ascii="Times New Roman" w:hAnsi="Times New Roman"/>
          <w:b/>
          <w:bCs/>
        </w:rPr>
        <w:t>BENEFITS:</w:t>
      </w:r>
    </w:p>
    <w:p w:rsidR="00E33021" w:rsidRPr="00E33021" w:rsidRDefault="00E33021" w:rsidP="00E33021">
      <w:pPr>
        <w:numPr>
          <w:ilvl w:val="12"/>
          <w:numId w:val="0"/>
        </w:num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sz w:val="24"/>
          <w:szCs w:val="24"/>
        </w:rPr>
      </w:pPr>
    </w:p>
    <w:p w:rsidR="00E33021" w:rsidRPr="00E33021" w:rsidRDefault="00E33021" w:rsidP="00E33021">
      <w:pPr>
        <w:numPr>
          <w:ilvl w:val="12"/>
          <w:numId w:val="0"/>
        </w:num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rPr>
      </w:pPr>
      <w:r w:rsidRPr="00E33021">
        <w:rPr>
          <w:rFonts w:ascii="Times New Roman" w:hAnsi="Times New Roman"/>
        </w:rPr>
        <w:t>Judiciary employees are not classified under Civil Service, but are entitled to similar benefits. These include the Federal Employees Retirement System (FERS); Thrift Savings Plan; health, life and disability insurance programs; flexible spending accounts; 10 paid holidays per year and a graduated leave plan; and periodic pay increases contingent upon funding and performance. Judiciary employees serve under “Excepted Appointment” and are considered “At-Will” employees.</w:t>
      </w:r>
    </w:p>
    <w:p w:rsidR="00E33021" w:rsidRPr="00E33021" w:rsidRDefault="00E33021" w:rsidP="00E33021">
      <w:pPr>
        <w:numPr>
          <w:ilvl w:val="12"/>
          <w:numId w:val="0"/>
        </w:num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rPr>
      </w:pPr>
    </w:p>
    <w:p w:rsidR="00E33021" w:rsidRPr="00E33021" w:rsidRDefault="00E33021" w:rsidP="00246C59">
      <w:pPr>
        <w:numPr>
          <w:ilvl w:val="12"/>
          <w:numId w:val="0"/>
        </w:num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outlineLvl w:val="0"/>
        <w:rPr>
          <w:rFonts w:ascii="Times New Roman" w:hAnsi="Times New Roman"/>
        </w:rPr>
      </w:pPr>
      <w:r w:rsidRPr="00E33021">
        <w:rPr>
          <w:rFonts w:ascii="Times New Roman" w:hAnsi="Times New Roman"/>
          <w:b/>
          <w:bCs/>
        </w:rPr>
        <w:t xml:space="preserve">APPLICATION PROCESS: </w:t>
      </w:r>
    </w:p>
    <w:p w:rsidR="00E33021" w:rsidRPr="00E33021" w:rsidRDefault="00E33021" w:rsidP="00E33021">
      <w:pPr>
        <w:numPr>
          <w:ilvl w:val="12"/>
          <w:numId w:val="0"/>
        </w:num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rPr>
      </w:pPr>
    </w:p>
    <w:p w:rsidR="00246C59" w:rsidRDefault="00E33021" w:rsidP="00E33021">
      <w:pPr>
        <w:numPr>
          <w:ilvl w:val="12"/>
          <w:numId w:val="0"/>
        </w:num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rPr>
      </w:pPr>
      <w:r w:rsidRPr="00E33021">
        <w:rPr>
          <w:rFonts w:ascii="Times New Roman" w:hAnsi="Times New Roman"/>
        </w:rPr>
        <w:t>Qualified applicants should submit a cover letter</w:t>
      </w:r>
      <w:r w:rsidR="00246C59">
        <w:rPr>
          <w:rFonts w:ascii="Times New Roman" w:hAnsi="Times New Roman"/>
        </w:rPr>
        <w:t xml:space="preserve"> and</w:t>
      </w:r>
      <w:r w:rsidRPr="00E33021">
        <w:rPr>
          <w:rFonts w:ascii="Times New Roman" w:hAnsi="Times New Roman"/>
        </w:rPr>
        <w:t xml:space="preserve"> resume</w:t>
      </w:r>
      <w:r w:rsidR="00246C59">
        <w:rPr>
          <w:rFonts w:ascii="Times New Roman" w:hAnsi="Times New Roman"/>
        </w:rPr>
        <w:t xml:space="preserve"> to:</w:t>
      </w:r>
    </w:p>
    <w:p w:rsidR="00E33021" w:rsidRPr="00E33021" w:rsidRDefault="00E33021" w:rsidP="00E33021">
      <w:pPr>
        <w:numPr>
          <w:ilvl w:val="12"/>
          <w:numId w:val="0"/>
        </w:num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Times New Roman" w:hAnsi="Times New Roman"/>
        </w:rPr>
      </w:pPr>
      <w:r w:rsidRPr="00E33021">
        <w:rPr>
          <w:rFonts w:ascii="Times New Roman" w:hAnsi="Times New Roman"/>
        </w:rPr>
        <w:t xml:space="preserve">                </w:t>
      </w:r>
    </w:p>
    <w:p w:rsidR="00E33021" w:rsidRPr="00E33021" w:rsidRDefault="00E33021" w:rsidP="00E33021">
      <w:pPr>
        <w:numPr>
          <w:ilvl w:val="12"/>
          <w:numId w:val="0"/>
        </w:numPr>
        <w:tabs>
          <w:tab w:val="left" w:pos="-1080"/>
          <w:tab w:val="left" w:pos="-720"/>
          <w:tab w:val="left" w:pos="0"/>
          <w:tab w:val="left" w:pos="270"/>
          <w:tab w:val="left" w:pos="1080"/>
          <w:tab w:val="left" w:pos="1440"/>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spacing w:after="0" w:line="240" w:lineRule="auto"/>
        <w:ind w:left="7920" w:hanging="7920"/>
        <w:rPr>
          <w:rFonts w:ascii="Times New Roman" w:hAnsi="Times New Roman"/>
        </w:rPr>
      </w:pPr>
      <w:r w:rsidRPr="00E33021">
        <w:rPr>
          <w:rFonts w:ascii="Times New Roman" w:hAnsi="Times New Roman"/>
        </w:rPr>
        <w:t xml:space="preserve">     By email:</w:t>
      </w:r>
      <w:r w:rsidRPr="00E33021">
        <w:rPr>
          <w:rFonts w:ascii="Times New Roman" w:hAnsi="Times New Roman"/>
        </w:rPr>
        <w:tab/>
      </w:r>
      <w:r w:rsidRPr="00E33021">
        <w:rPr>
          <w:rFonts w:ascii="Times New Roman" w:hAnsi="Times New Roman"/>
          <w:b/>
          <w:bCs/>
        </w:rPr>
        <w:tab/>
      </w:r>
      <w:r w:rsidRPr="00E33021">
        <w:rPr>
          <w:rFonts w:ascii="Times New Roman" w:hAnsi="Times New Roman"/>
        </w:rPr>
        <w:t xml:space="preserve">HR@vtd.uscourts.gov </w:t>
      </w:r>
      <w:r w:rsidRPr="00E33021">
        <w:rPr>
          <w:rFonts w:ascii="Times New Roman" w:hAnsi="Times New Roman"/>
        </w:rPr>
        <w:tab/>
      </w:r>
      <w:r w:rsidRPr="00E33021">
        <w:rPr>
          <w:rFonts w:ascii="Times New Roman" w:hAnsi="Times New Roman"/>
        </w:rPr>
        <w:tab/>
      </w:r>
      <w:r w:rsidRPr="00E33021">
        <w:rPr>
          <w:rFonts w:ascii="Times New Roman" w:hAnsi="Times New Roman"/>
        </w:rPr>
        <w:tab/>
        <w:t>By mail:</w:t>
      </w:r>
      <w:r w:rsidRPr="00E33021">
        <w:rPr>
          <w:rFonts w:ascii="Times New Roman" w:hAnsi="Times New Roman"/>
        </w:rPr>
        <w:tab/>
        <w:t xml:space="preserve">U.S. District Court </w:t>
      </w:r>
      <w:r w:rsidRPr="00E33021">
        <w:rPr>
          <w:rFonts w:ascii="Times New Roman" w:hAnsi="Times New Roman"/>
        </w:rPr>
        <w:tab/>
      </w:r>
      <w:r w:rsidRPr="00E33021">
        <w:rPr>
          <w:rFonts w:ascii="Times New Roman" w:hAnsi="Times New Roman"/>
          <w:b/>
          <w:bCs/>
        </w:rPr>
        <w:tab/>
      </w:r>
    </w:p>
    <w:p w:rsidR="00E33021" w:rsidRPr="00E33021" w:rsidRDefault="00E33021" w:rsidP="00E33021">
      <w:pPr>
        <w:numPr>
          <w:ilvl w:val="12"/>
          <w:numId w:val="0"/>
        </w:numPr>
        <w:tabs>
          <w:tab w:val="left" w:pos="-1080"/>
          <w:tab w:val="left" w:pos="-720"/>
          <w:tab w:val="left" w:pos="0"/>
          <w:tab w:val="left" w:pos="270"/>
          <w:tab w:val="left" w:pos="1080"/>
          <w:tab w:val="left" w:pos="1440"/>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spacing w:after="0" w:line="240" w:lineRule="auto"/>
        <w:ind w:left="9000" w:hanging="9000"/>
        <w:rPr>
          <w:rFonts w:ascii="Times New Roman" w:hAnsi="Times New Roman"/>
        </w:rPr>
      </w:pPr>
      <w:r w:rsidRPr="00E33021">
        <w:rPr>
          <w:rFonts w:ascii="Times New Roman" w:hAnsi="Times New Roman"/>
        </w:rPr>
        <w:tab/>
        <w:t>Subject:</w:t>
      </w:r>
      <w:r w:rsidRPr="00E33021">
        <w:rPr>
          <w:rFonts w:ascii="Times New Roman" w:hAnsi="Times New Roman"/>
          <w:b/>
          <w:bCs/>
        </w:rPr>
        <w:tab/>
      </w:r>
      <w:r w:rsidRPr="00E33021">
        <w:rPr>
          <w:rFonts w:ascii="Times New Roman" w:hAnsi="Times New Roman"/>
        </w:rPr>
        <w:tab/>
      </w:r>
      <w:r w:rsidRPr="00E33021">
        <w:rPr>
          <w:rFonts w:ascii="Times New Roman" w:hAnsi="Times New Roman"/>
        </w:rPr>
        <w:tab/>
        <w:t xml:space="preserve">IT </w:t>
      </w:r>
      <w:r w:rsidR="001B26C2">
        <w:rPr>
          <w:rFonts w:ascii="Times New Roman" w:hAnsi="Times New Roman"/>
        </w:rPr>
        <w:t xml:space="preserve">Administrator </w:t>
      </w:r>
      <w:r w:rsidRPr="00E33021">
        <w:rPr>
          <w:rFonts w:ascii="Times New Roman" w:hAnsi="Times New Roman"/>
        </w:rPr>
        <w:t>Position</w:t>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t xml:space="preserve">Attn: </w:t>
      </w:r>
      <w:proofErr w:type="gramStart"/>
      <w:r w:rsidRPr="00E33021">
        <w:rPr>
          <w:rFonts w:ascii="Times New Roman" w:hAnsi="Times New Roman"/>
        </w:rPr>
        <w:t>IT</w:t>
      </w:r>
      <w:proofErr w:type="gramEnd"/>
      <w:r w:rsidRPr="00E33021">
        <w:rPr>
          <w:rFonts w:ascii="Times New Roman" w:hAnsi="Times New Roman"/>
        </w:rPr>
        <w:t xml:space="preserve"> </w:t>
      </w:r>
      <w:r w:rsidR="000A0066">
        <w:rPr>
          <w:rFonts w:ascii="Times New Roman" w:hAnsi="Times New Roman"/>
        </w:rPr>
        <w:t>Administrator</w:t>
      </w:r>
      <w:r w:rsidRPr="00E33021">
        <w:rPr>
          <w:rFonts w:ascii="Times New Roman" w:hAnsi="Times New Roman"/>
        </w:rPr>
        <w:t xml:space="preserve"> Position</w:t>
      </w:r>
      <w:r w:rsidRPr="00E33021">
        <w:rPr>
          <w:rFonts w:ascii="Times New Roman" w:hAnsi="Times New Roman"/>
          <w:b/>
          <w:bCs/>
        </w:rPr>
        <w:tab/>
      </w:r>
      <w:r w:rsidRPr="00E33021">
        <w:rPr>
          <w:rFonts w:ascii="Times New Roman" w:hAnsi="Times New Roman"/>
          <w:b/>
          <w:bCs/>
        </w:rPr>
        <w:tab/>
      </w:r>
    </w:p>
    <w:p w:rsidR="00E33021" w:rsidRPr="00E33021" w:rsidRDefault="00E33021" w:rsidP="00E33021">
      <w:pPr>
        <w:numPr>
          <w:ilvl w:val="12"/>
          <w:numId w:val="0"/>
        </w:numPr>
        <w:tabs>
          <w:tab w:val="left" w:pos="-1080"/>
          <w:tab w:val="left" w:pos="-720"/>
          <w:tab w:val="left" w:pos="0"/>
          <w:tab w:val="left" w:pos="270"/>
          <w:tab w:val="left" w:pos="1080"/>
          <w:tab w:val="left" w:pos="1440"/>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spacing w:after="0" w:line="240" w:lineRule="auto"/>
        <w:ind w:left="7200" w:hanging="7200"/>
        <w:rPr>
          <w:rFonts w:ascii="Times New Roman" w:hAnsi="Times New Roman"/>
        </w:rPr>
      </w:pPr>
      <w:r w:rsidRPr="00E33021">
        <w:rPr>
          <w:rFonts w:ascii="Times New Roman" w:hAnsi="Times New Roman"/>
        </w:rPr>
        <w:t xml:space="preserve">    </w:t>
      </w:r>
      <w:r w:rsidRPr="00E33021">
        <w:rPr>
          <w:rFonts w:ascii="Times New Roman" w:hAnsi="Times New Roman"/>
        </w:rPr>
        <w:tab/>
        <w:t xml:space="preserve">    </w:t>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004E474F">
        <w:rPr>
          <w:rFonts w:ascii="Times New Roman" w:hAnsi="Times New Roman"/>
        </w:rPr>
        <w:tab/>
      </w:r>
      <w:r w:rsidRPr="00E33021">
        <w:rPr>
          <w:rFonts w:ascii="Times New Roman" w:hAnsi="Times New Roman"/>
        </w:rPr>
        <w:t>P.O. Box 945</w:t>
      </w:r>
      <w:r w:rsidRPr="00E33021">
        <w:rPr>
          <w:rFonts w:ascii="Times New Roman" w:hAnsi="Times New Roman"/>
        </w:rPr>
        <w:tab/>
      </w:r>
    </w:p>
    <w:p w:rsidR="00E33021" w:rsidRPr="00E33021" w:rsidRDefault="00E33021" w:rsidP="00E33021">
      <w:pPr>
        <w:numPr>
          <w:ilvl w:val="12"/>
          <w:numId w:val="0"/>
        </w:numPr>
        <w:tabs>
          <w:tab w:val="left" w:pos="-1080"/>
          <w:tab w:val="left" w:pos="-720"/>
          <w:tab w:val="left" w:pos="0"/>
          <w:tab w:val="left" w:pos="270"/>
          <w:tab w:val="left" w:pos="1080"/>
          <w:tab w:val="left" w:pos="1440"/>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spacing w:after="0" w:line="240" w:lineRule="auto"/>
        <w:ind w:left="5760" w:hanging="5760"/>
        <w:rPr>
          <w:rFonts w:ascii="Times New Roman" w:hAnsi="Times New Roman"/>
        </w:rPr>
      </w:pP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r>
      <w:r w:rsidRPr="00E33021">
        <w:rPr>
          <w:rFonts w:ascii="Times New Roman" w:hAnsi="Times New Roman"/>
        </w:rPr>
        <w:tab/>
        <w:t>Burlington, VT  05402-0945</w:t>
      </w:r>
      <w:r w:rsidRPr="00E33021">
        <w:rPr>
          <w:rFonts w:ascii="Times New Roman" w:hAnsi="Times New Roman"/>
        </w:rPr>
        <w:tab/>
      </w:r>
      <w:r w:rsidRPr="00E33021">
        <w:rPr>
          <w:rFonts w:ascii="Times New Roman" w:hAnsi="Times New Roman"/>
        </w:rPr>
        <w:tab/>
      </w:r>
    </w:p>
    <w:p w:rsidR="00E33021" w:rsidRPr="00E33021" w:rsidRDefault="00E33021" w:rsidP="00E33021">
      <w:pPr>
        <w:numPr>
          <w:ilvl w:val="12"/>
          <w:numId w:val="0"/>
        </w:numPr>
        <w:tabs>
          <w:tab w:val="left" w:pos="-1080"/>
          <w:tab w:val="left" w:pos="-720"/>
          <w:tab w:val="left" w:pos="0"/>
          <w:tab w:val="left" w:pos="270"/>
          <w:tab w:val="left" w:pos="1080"/>
          <w:tab w:val="left" w:pos="1440"/>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spacing w:after="0" w:line="240" w:lineRule="auto"/>
        <w:rPr>
          <w:rFonts w:ascii="Times New Roman" w:hAnsi="Times New Roman"/>
        </w:rPr>
      </w:pPr>
    </w:p>
    <w:p w:rsidR="00E33021" w:rsidRDefault="00E33021" w:rsidP="00E33021">
      <w:r w:rsidRPr="00E33021">
        <w:rPr>
          <w:rFonts w:ascii="Times New Roman" w:hAnsi="Times New Roman"/>
        </w:rPr>
        <w:t>The United States District Court is an Equal Opportunity Employer. The Court reserves the right to withdraw the job announcement without prior notice. Only applicants selected for interviews will be contacted. Applicants must be a U.S. citizen or be eligible to work in the United States. Travel and/or relocations expenses are the responsibility of the applicant. The successful applicant will be subject to a comprehensive background check as a condition of employment. All appointments are subject to mandatory Direct Deposit.</w:t>
      </w:r>
    </w:p>
    <w:sectPr w:rsidR="00E33021" w:rsidSect="003C1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021"/>
    <w:rsid w:val="00065A79"/>
    <w:rsid w:val="000A0066"/>
    <w:rsid w:val="001639E7"/>
    <w:rsid w:val="001B26C2"/>
    <w:rsid w:val="001E71EB"/>
    <w:rsid w:val="00246C59"/>
    <w:rsid w:val="003C18D5"/>
    <w:rsid w:val="003F245E"/>
    <w:rsid w:val="004E474F"/>
    <w:rsid w:val="005C2149"/>
    <w:rsid w:val="00713D66"/>
    <w:rsid w:val="0072580F"/>
    <w:rsid w:val="00780905"/>
    <w:rsid w:val="00793AAF"/>
    <w:rsid w:val="007A0082"/>
    <w:rsid w:val="00845F27"/>
    <w:rsid w:val="008B08A8"/>
    <w:rsid w:val="008C71BC"/>
    <w:rsid w:val="00A222A9"/>
    <w:rsid w:val="00A70DC6"/>
    <w:rsid w:val="00B47B3B"/>
    <w:rsid w:val="00B629C6"/>
    <w:rsid w:val="00BE4EA2"/>
    <w:rsid w:val="00D847AE"/>
    <w:rsid w:val="00E179E8"/>
    <w:rsid w:val="00E33021"/>
    <w:rsid w:val="00E644E1"/>
    <w:rsid w:val="00EA5476"/>
    <w:rsid w:val="00F063A2"/>
    <w:rsid w:val="00F3618C"/>
    <w:rsid w:val="00F47954"/>
    <w:rsid w:val="00F6509F"/>
    <w:rsid w:val="00F90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E33021"/>
    <w:pPr>
      <w:autoSpaceDE w:val="0"/>
      <w:autoSpaceDN w:val="0"/>
      <w:adjustRightInd w:val="0"/>
      <w:spacing w:after="0" w:line="240" w:lineRule="auto"/>
      <w:ind w:left="720"/>
    </w:pPr>
    <w:rPr>
      <w:rFonts w:ascii="Times New Roman" w:hAnsi="Times New Roman"/>
      <w:sz w:val="24"/>
      <w:szCs w:val="24"/>
    </w:rPr>
  </w:style>
  <w:style w:type="paragraph" w:styleId="DocumentMap">
    <w:name w:val="Document Map"/>
    <w:basedOn w:val="Normal"/>
    <w:link w:val="DocumentMapChar"/>
    <w:uiPriority w:val="99"/>
    <w:semiHidden/>
    <w:unhideWhenUsed/>
    <w:rsid w:val="00246C5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46C59"/>
    <w:rPr>
      <w:rFonts w:ascii="Tahoma" w:hAnsi="Tahoma" w:cs="Tahoma"/>
      <w:sz w:val="16"/>
      <w:szCs w:val="16"/>
    </w:rPr>
  </w:style>
  <w:style w:type="paragraph" w:styleId="BalloonText">
    <w:name w:val="Balloon Text"/>
    <w:basedOn w:val="Normal"/>
    <w:link w:val="BalloonTextChar"/>
    <w:uiPriority w:val="99"/>
    <w:semiHidden/>
    <w:unhideWhenUsed/>
    <w:rsid w:val="00163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9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E33021"/>
    <w:pPr>
      <w:autoSpaceDE w:val="0"/>
      <w:autoSpaceDN w:val="0"/>
      <w:adjustRightInd w:val="0"/>
      <w:spacing w:after="0" w:line="240" w:lineRule="auto"/>
      <w:ind w:left="720"/>
    </w:pPr>
    <w:rPr>
      <w:rFonts w:ascii="Times New Roman" w:hAnsi="Times New Roman"/>
      <w:sz w:val="24"/>
      <w:szCs w:val="24"/>
    </w:rPr>
  </w:style>
  <w:style w:type="paragraph" w:styleId="DocumentMap">
    <w:name w:val="Document Map"/>
    <w:basedOn w:val="Normal"/>
    <w:link w:val="DocumentMapChar"/>
    <w:uiPriority w:val="99"/>
    <w:semiHidden/>
    <w:unhideWhenUsed/>
    <w:rsid w:val="00246C5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46C59"/>
    <w:rPr>
      <w:rFonts w:ascii="Tahoma" w:hAnsi="Tahoma" w:cs="Tahoma"/>
      <w:sz w:val="16"/>
      <w:szCs w:val="16"/>
    </w:rPr>
  </w:style>
  <w:style w:type="paragraph" w:styleId="BalloonText">
    <w:name w:val="Balloon Text"/>
    <w:basedOn w:val="Normal"/>
    <w:link w:val="BalloonTextChar"/>
    <w:uiPriority w:val="99"/>
    <w:semiHidden/>
    <w:unhideWhenUsed/>
    <w:rsid w:val="00163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9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Bushey</dc:creator>
  <cp:lastModifiedBy>Michael H. Dunavin</cp:lastModifiedBy>
  <cp:revision>7</cp:revision>
  <cp:lastPrinted>2013-04-18T19:10:00Z</cp:lastPrinted>
  <dcterms:created xsi:type="dcterms:W3CDTF">2013-04-17T20:09:00Z</dcterms:created>
  <dcterms:modified xsi:type="dcterms:W3CDTF">2013-04-18T19:14:00Z</dcterms:modified>
</cp:coreProperties>
</file>